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FA6" w:rsidRPr="008E18EE" w:rsidRDefault="00D54FA6" w:rsidP="00B27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Рекомендации ОСТЕОРУС/РАОП по проведению</w:t>
      </w:r>
    </w:p>
    <w:p w:rsidR="00D54FA6" w:rsidRDefault="00D54FA6" w:rsidP="00B27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1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</w:t>
      </w:r>
      <w:r w:rsidR="00E67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народного Дня </w:t>
      </w:r>
      <w:r w:rsidR="00CD7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борьбы с </w:t>
      </w:r>
      <w:r w:rsidR="00E67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остеопороз</w:t>
      </w:r>
      <w:r w:rsidR="00CD7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</w:t>
      </w:r>
      <w:r w:rsidR="00E67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202</w:t>
      </w:r>
      <w:r w:rsidR="00C93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E1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E67874" w:rsidRPr="00CC4C84" w:rsidRDefault="00E67874" w:rsidP="00E67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Девиз года: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93310" w:rsidRPr="00C93310">
        <w:rPr>
          <w:rFonts w:ascii="Times New Roman" w:hAnsi="Times New Roman" w:cs="Times New Roman"/>
          <w:b/>
          <w:sz w:val="24"/>
          <w:szCs w:val="24"/>
        </w:rPr>
        <w:t>Сделайте Кости Крепче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67874" w:rsidRPr="008E18EE" w:rsidRDefault="00E67874" w:rsidP="00B27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FA6" w:rsidRPr="008E18EE" w:rsidRDefault="00D54FA6" w:rsidP="00DE6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E61C8" w:rsidRPr="00DE61C8" w:rsidRDefault="008E18EE" w:rsidP="00DE61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7874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C85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330FC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0F4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D330FC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IOF</w:t>
      </w:r>
      <w:r w:rsidR="00D330FC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предложил </w:t>
      </w:r>
      <w:r w:rsid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следующую </w:t>
      </w:r>
      <w:r w:rsidR="00D330FC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основную тему мероприятий Международного Дня остеопороза:</w:t>
      </w:r>
      <w:r w:rsid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61C8" w:rsidRPr="00DE6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C85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BUILD</w:t>
      </w:r>
      <w:r w:rsidR="00C859E5" w:rsidRPr="00C85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85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BETTER</w:t>
      </w:r>
      <w:r w:rsidR="00C859E5" w:rsidRPr="00C85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85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BONES</w:t>
      </w:r>
      <w:r w:rsidR="00DE61C8" w:rsidRPr="00DE6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DE61C8" w:rsidRPr="00DE6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330FC" w:rsidRDefault="00DE61C8" w:rsidP="00DE6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1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 предлагаем т</w:t>
      </w:r>
      <w:r w:rsidR="00CD79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акой</w:t>
      </w:r>
      <w:r w:rsidRPr="00DE61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перевод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использования в качестве основного лозунга (девиза) ДОП-202</w:t>
      </w:r>
      <w:r w:rsidR="00C859E5" w:rsidRPr="00C85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DE61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DE6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330FC" w:rsidRPr="00DE61C8">
        <w:rPr>
          <w:rFonts w:ascii="Times New Roman" w:hAnsi="Times New Roman" w:cs="Times New Roman"/>
          <w:sz w:val="24"/>
          <w:szCs w:val="24"/>
        </w:rPr>
        <w:t>«</w:t>
      </w:r>
      <w:bookmarkStart w:id="0" w:name="_Hlk146542400"/>
      <w:r w:rsidR="00C859E5" w:rsidRPr="00C859E5">
        <w:rPr>
          <w:rFonts w:ascii="Times New Roman" w:hAnsi="Times New Roman" w:cs="Times New Roman"/>
          <w:b/>
          <w:sz w:val="24"/>
          <w:szCs w:val="24"/>
        </w:rPr>
        <w:t>Сделайте Кости Крепче</w:t>
      </w:r>
      <w:bookmarkEnd w:id="0"/>
      <w:r w:rsidR="00C859E5" w:rsidRPr="00C859E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116" w:rsidRPr="00462116" w:rsidRDefault="00462116" w:rsidP="00DE6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859E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этом году </w:t>
      </w:r>
      <w:r w:rsidR="00C859E5">
        <w:rPr>
          <w:rFonts w:ascii="Times New Roman" w:hAnsi="Times New Roman" w:cs="Times New Roman"/>
          <w:sz w:val="24"/>
          <w:szCs w:val="24"/>
        </w:rPr>
        <w:t>продолжается</w:t>
      </w:r>
      <w:r>
        <w:rPr>
          <w:rFonts w:ascii="Times New Roman" w:hAnsi="Times New Roman" w:cs="Times New Roman"/>
          <w:sz w:val="24"/>
          <w:szCs w:val="24"/>
        </w:rPr>
        <w:t xml:space="preserve"> тем</w:t>
      </w:r>
      <w:r w:rsidR="00C859E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КОСМОСА</w:t>
      </w:r>
      <w:r w:rsidR="00D11F83">
        <w:rPr>
          <w:rFonts w:ascii="Times New Roman" w:hAnsi="Times New Roman" w:cs="Times New Roman"/>
          <w:sz w:val="24"/>
          <w:szCs w:val="24"/>
        </w:rPr>
        <w:t xml:space="preserve">. </w:t>
      </w:r>
      <w:r w:rsidR="00091F0F" w:rsidRPr="00091F0F">
        <w:rPr>
          <w:rFonts w:ascii="Times New Roman" w:hAnsi="Times New Roman" w:cs="Times New Roman"/>
          <w:sz w:val="24"/>
          <w:szCs w:val="24"/>
        </w:rPr>
        <w:t>В 2022 году IOF проводи</w:t>
      </w:r>
      <w:r w:rsidR="00C859E5">
        <w:rPr>
          <w:rFonts w:ascii="Times New Roman" w:hAnsi="Times New Roman" w:cs="Times New Roman"/>
          <w:sz w:val="24"/>
          <w:szCs w:val="24"/>
        </w:rPr>
        <w:t>л</w:t>
      </w:r>
      <w:r w:rsidR="00091F0F" w:rsidRPr="00091F0F">
        <w:rPr>
          <w:rFonts w:ascii="Times New Roman" w:hAnsi="Times New Roman" w:cs="Times New Roman"/>
          <w:sz w:val="24"/>
          <w:szCs w:val="24"/>
        </w:rPr>
        <w:t xml:space="preserve"> совместную информационную кампанию IOF /ЕКА #LiftOffForBoneHealth – «миссия Minerva». Эта</w:t>
      </w:r>
      <w:r w:rsidR="00091F0F">
        <w:rPr>
          <w:rFonts w:ascii="Times New Roman" w:hAnsi="Times New Roman" w:cs="Times New Roman"/>
          <w:sz w:val="24"/>
          <w:szCs w:val="24"/>
        </w:rPr>
        <w:t xml:space="preserve"> интересная</w:t>
      </w:r>
      <w:r w:rsidR="00091F0F" w:rsidRPr="00091F0F">
        <w:rPr>
          <w:rFonts w:ascii="Times New Roman" w:hAnsi="Times New Roman" w:cs="Times New Roman"/>
          <w:sz w:val="24"/>
          <w:szCs w:val="24"/>
        </w:rPr>
        <w:t xml:space="preserve"> кампания по информированию о здоровье костей в сотрудничестве с Европейским космическим агентством и знаменитым астронавтом ЕКА Самантой Кристофоретти - прекрасная возможность привлечь более широкую аудиторию к пропаганде здорового образа жизни. Для кампании IOF подготовила серию из 12 видеороликов, доступных на английском, фарси, французском, немецком, греческом, иврите, итальянском, португальском, русском и испанском языках. </w:t>
      </w:r>
      <w:r w:rsidR="00D11F83">
        <w:rPr>
          <w:rFonts w:ascii="Times New Roman" w:hAnsi="Times New Roman" w:cs="Times New Roman"/>
          <w:sz w:val="24"/>
          <w:szCs w:val="24"/>
        </w:rPr>
        <w:t xml:space="preserve">«Виртуальной патронессой» ДОП-2022 </w:t>
      </w:r>
      <w:r w:rsidR="00091F0F">
        <w:rPr>
          <w:rFonts w:ascii="Times New Roman" w:hAnsi="Times New Roman" w:cs="Times New Roman"/>
          <w:sz w:val="24"/>
          <w:szCs w:val="24"/>
        </w:rPr>
        <w:t>можно считать Саманту</w:t>
      </w:r>
      <w:r w:rsidR="00D11F83">
        <w:rPr>
          <w:rFonts w:ascii="Times New Roman" w:hAnsi="Times New Roman" w:cs="Times New Roman"/>
          <w:sz w:val="24"/>
          <w:szCs w:val="24"/>
        </w:rPr>
        <w:t xml:space="preserve"> </w:t>
      </w:r>
      <w:r w:rsidR="00091F0F">
        <w:rPr>
          <w:rFonts w:ascii="Times New Roman" w:hAnsi="Times New Roman" w:cs="Times New Roman"/>
          <w:sz w:val="24"/>
          <w:szCs w:val="24"/>
        </w:rPr>
        <w:t>(</w:t>
      </w:r>
      <w:r w:rsidR="00D11F83" w:rsidRPr="00D11F83">
        <w:rPr>
          <w:rFonts w:ascii="Times New Roman" w:hAnsi="Times New Roman" w:cs="Times New Roman"/>
          <w:sz w:val="24"/>
          <w:szCs w:val="24"/>
        </w:rPr>
        <w:t>Samantha Cristoforetti</w:t>
      </w:r>
      <w:r w:rsidR="00091F0F">
        <w:rPr>
          <w:rFonts w:ascii="Times New Roman" w:hAnsi="Times New Roman" w:cs="Times New Roman"/>
          <w:sz w:val="24"/>
          <w:szCs w:val="24"/>
        </w:rPr>
        <w:t>)</w:t>
      </w:r>
      <w:r w:rsidR="00D11F83">
        <w:rPr>
          <w:rFonts w:ascii="Times New Roman" w:hAnsi="Times New Roman" w:cs="Times New Roman"/>
          <w:sz w:val="24"/>
          <w:szCs w:val="24"/>
        </w:rPr>
        <w:t xml:space="preserve"> –</w:t>
      </w:r>
      <w:r w:rsidR="003C61AF" w:rsidRPr="003C61AF">
        <w:t xml:space="preserve"> </w:t>
      </w:r>
      <w:r w:rsidR="003C61AF" w:rsidRPr="003C61AF">
        <w:rPr>
          <w:rFonts w:ascii="Times New Roman" w:hAnsi="Times New Roman" w:cs="Times New Roman"/>
          <w:sz w:val="24"/>
          <w:szCs w:val="24"/>
        </w:rPr>
        <w:t>ESA Astronaut</w:t>
      </w:r>
      <w:r w:rsidR="003C61AF">
        <w:rPr>
          <w:rFonts w:ascii="Times New Roman" w:hAnsi="Times New Roman" w:cs="Times New Roman"/>
          <w:sz w:val="24"/>
          <w:szCs w:val="24"/>
        </w:rPr>
        <w:t xml:space="preserve">, </w:t>
      </w:r>
      <w:r w:rsidR="00D11F83">
        <w:rPr>
          <w:rFonts w:ascii="Times New Roman" w:hAnsi="Times New Roman" w:cs="Times New Roman"/>
          <w:sz w:val="24"/>
          <w:szCs w:val="24"/>
        </w:rPr>
        <w:t>женщин</w:t>
      </w:r>
      <w:r w:rsidR="00091F0F">
        <w:rPr>
          <w:rFonts w:ascii="Times New Roman" w:hAnsi="Times New Roman" w:cs="Times New Roman"/>
          <w:sz w:val="24"/>
          <w:szCs w:val="24"/>
        </w:rPr>
        <w:t>у</w:t>
      </w:r>
      <w:r w:rsidR="00D11F83">
        <w:rPr>
          <w:rFonts w:ascii="Times New Roman" w:hAnsi="Times New Roman" w:cs="Times New Roman"/>
          <w:sz w:val="24"/>
          <w:szCs w:val="24"/>
        </w:rPr>
        <w:t xml:space="preserve"> – космонавт</w:t>
      </w:r>
      <w:r w:rsidR="00091F0F">
        <w:rPr>
          <w:rFonts w:ascii="Times New Roman" w:hAnsi="Times New Roman" w:cs="Times New Roman"/>
          <w:sz w:val="24"/>
          <w:szCs w:val="24"/>
        </w:rPr>
        <w:t>а</w:t>
      </w:r>
      <w:r w:rsidR="00D11F83">
        <w:rPr>
          <w:rFonts w:ascii="Times New Roman" w:hAnsi="Times New Roman" w:cs="Times New Roman"/>
          <w:sz w:val="24"/>
          <w:szCs w:val="24"/>
        </w:rPr>
        <w:t xml:space="preserve"> из Италии. Ей </w:t>
      </w:r>
      <w:r w:rsidR="00C859E5">
        <w:rPr>
          <w:rFonts w:ascii="Times New Roman" w:hAnsi="Times New Roman" w:cs="Times New Roman"/>
          <w:sz w:val="24"/>
          <w:szCs w:val="24"/>
        </w:rPr>
        <w:t>было</w:t>
      </w:r>
      <w:r w:rsidR="00D11F83">
        <w:rPr>
          <w:rFonts w:ascii="Times New Roman" w:hAnsi="Times New Roman" w:cs="Times New Roman"/>
          <w:sz w:val="24"/>
          <w:szCs w:val="24"/>
        </w:rPr>
        <w:t xml:space="preserve"> отправлено приветственное письмо из России, </w:t>
      </w:r>
      <w:r w:rsidR="003C61AF">
        <w:rPr>
          <w:rFonts w:ascii="Times New Roman" w:hAnsi="Times New Roman" w:cs="Times New Roman"/>
          <w:sz w:val="24"/>
          <w:szCs w:val="24"/>
        </w:rPr>
        <w:t>составленное сотрудниками и воспитанниками детского дома из Ярославл</w:t>
      </w:r>
      <w:r w:rsidR="00C859E5">
        <w:rPr>
          <w:rFonts w:ascii="Times New Roman" w:hAnsi="Times New Roman" w:cs="Times New Roman"/>
          <w:sz w:val="24"/>
          <w:szCs w:val="24"/>
        </w:rPr>
        <w:t>я, на которое был получен ответ и приветствие от Саманты</w:t>
      </w:r>
      <w:r w:rsidR="003C61AF">
        <w:rPr>
          <w:rFonts w:ascii="Times New Roman" w:hAnsi="Times New Roman" w:cs="Times New Roman"/>
          <w:sz w:val="24"/>
          <w:szCs w:val="24"/>
        </w:rPr>
        <w:t>.</w:t>
      </w:r>
    </w:p>
    <w:p w:rsidR="00D54FA6" w:rsidRPr="00DE61C8" w:rsidRDefault="00C859E5" w:rsidP="00DE61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по</w:t>
      </w:r>
      <w:r w:rsidR="00C9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открыта возможность проводить очные ме</w:t>
      </w:r>
      <w:r w:rsidR="00C9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оприятия, это должно поднять нашу активнос</w:t>
      </w:r>
      <w:r w:rsidR="00C9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ть. Но о</w:t>
      </w:r>
      <w:r w:rsid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стаются актуальными </w:t>
      </w:r>
      <w:r w:rsidR="00E67874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рекомендация </w:t>
      </w:r>
      <w:r w:rsid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E67874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</w:t>
      </w:r>
      <w:r w:rsid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E67874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0F4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в цифровом виде</w:t>
      </w:r>
      <w:r w:rsidR="00462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C6E60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мессенджеры и каналы</w:t>
      </w:r>
      <w:r w:rsidR="00462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060F4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3156F" w:rsidRPr="00DE61C8" w:rsidRDefault="0043156F" w:rsidP="004621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просим учитывать,</w:t>
      </w:r>
      <w:r w:rsidR="00EC6E60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2020-2030 годы ООН объявлен</w:t>
      </w:r>
      <w:r w:rsidR="00462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EC6E60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екадой здорового долголетия»</w:t>
      </w:r>
      <w:r w:rsidR="00EC6E60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Поэтому</w:t>
      </w:r>
      <w:r w:rsidR="009C2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C6E60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рекомендуем проводить совместные мероприятия с геронтологами</w:t>
      </w:r>
      <w:r w:rsidR="00462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r w:rsidR="009C2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различными</w:t>
      </w:r>
      <w:r w:rsidR="00462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некоммерческими общественными организациями</w:t>
      </w:r>
      <w:r w:rsidR="009C2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C6E60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62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редставляющими интересы </w:t>
      </w:r>
      <w:r w:rsidR="00EC6E60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пожилых людей.</w:t>
      </w: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4FA6" w:rsidRDefault="00D54FA6" w:rsidP="00462116">
      <w:pPr>
        <w:spacing w:after="0" w:line="360" w:lineRule="auto"/>
        <w:ind w:firstLine="708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Настоятельно рекоменд</w:t>
      </w:r>
      <w:r w:rsidR="004621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уем</w:t>
      </w: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размещат</w:t>
      </w:r>
      <w:r w:rsidR="00E67874" w:rsidRPr="00DE6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 проводимые мероприятия ДО</w:t>
      </w:r>
      <w:r w:rsidR="004621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E67874" w:rsidRPr="00DE6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-202</w:t>
      </w:r>
      <w:r w:rsidR="00C933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карте </w:t>
      </w: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IOF</w:t>
      </w:r>
      <w:r w:rsidR="00CD79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060F4" w:rsidRPr="00DE6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через</w:t>
      </w:r>
      <w:r w:rsidR="008E18EE" w:rsidRPr="00DE6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621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координационный</w:t>
      </w:r>
      <w:r w:rsidR="001060F4" w:rsidRPr="00DE6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центр «</w:t>
      </w:r>
      <w:r w:rsidR="00462116" w:rsidRPr="00DE6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ОСТЕОРУС</w:t>
      </w:r>
      <w:r w:rsidR="001060F4" w:rsidRPr="00DE6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="00B80174" w:rsidRPr="00DE6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этого</w:t>
      </w:r>
      <w:r w:rsidR="008E18EE" w:rsidRPr="00DE6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пожалуйста, </w:t>
      </w:r>
      <w:r w:rsidR="00B80174" w:rsidRPr="00DE6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своевременно присыла</w:t>
      </w:r>
      <w:r w:rsidR="008E18EE" w:rsidRPr="00DE6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</w:t>
      </w:r>
      <w:r w:rsidR="00B80174" w:rsidRPr="00DE6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="008E18EE" w:rsidRPr="00DE6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="00B80174" w:rsidRPr="00DE6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планы </w:t>
      </w:r>
      <w:r w:rsidR="008E18EE" w:rsidRPr="00DE6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своих </w:t>
      </w:r>
      <w:r w:rsidR="00B80174" w:rsidRPr="00DE6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мероприятий</w:t>
      </w:r>
      <w:r w:rsidR="008E18EE" w:rsidRPr="00DE6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эл</w:t>
      </w:r>
      <w:r w:rsidR="00E67874" w:rsidRPr="00DE6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8E18EE" w:rsidRPr="00DE6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адреса:</w:t>
      </w:r>
      <w:r w:rsidR="008E18EE" w:rsidRPr="00DE61C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hyperlink r:id="rId5" w:history="1">
        <w:r w:rsidR="008E18EE" w:rsidRPr="00DE61C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galevst@list.ru</w:t>
        </w:r>
      </w:hyperlink>
      <w:r w:rsidR="00462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="008E18EE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8E18EE" w:rsidRPr="00DE61C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victoryclub@mail.ru</w:t>
        </w:r>
      </w:hyperlink>
      <w:r w:rsidR="00462116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310" w:rsidRPr="00C93310" w:rsidRDefault="00C93310" w:rsidP="004621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сделали  и еще будем делать рассылку всех доступных материалов, полученных и переведенных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координационным центром «ОСТЕОРУС».</w:t>
      </w:r>
    </w:p>
    <w:p w:rsidR="0039199C" w:rsidRPr="00DE61C8" w:rsidRDefault="003C61AF" w:rsidP="00DE61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Предлагаемая п</w:t>
      </w:r>
      <w:r w:rsidR="0039199C" w:rsidRPr="00DE6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рограмма</w:t>
      </w:r>
    </w:p>
    <w:p w:rsidR="00D54FA6" w:rsidRPr="003C61AF" w:rsidRDefault="001060F4" w:rsidP="003C61A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1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Виртуальный </w:t>
      </w:r>
      <w:r w:rsidR="003C61AF" w:rsidRPr="003C61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Всероссийский </w:t>
      </w:r>
      <w:r w:rsidRPr="003C61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="00D54FA6" w:rsidRPr="003C61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онкурс детских рисунков</w:t>
      </w:r>
      <w:r w:rsidR="00C933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-2023:</w:t>
      </w:r>
      <w:r w:rsidR="002B0759" w:rsidRPr="003C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310" w:rsidRPr="00C93310">
        <w:rPr>
          <w:rFonts w:ascii="Times New Roman" w:hAnsi="Times New Roman" w:cs="Times New Roman"/>
          <w:sz w:val="24"/>
          <w:szCs w:val="24"/>
        </w:rPr>
        <w:t>«ЧТОБЫ КОСТИ БЫЛИ КРЕПКИМИ: СОВЕТЫ В КАРТИНКАХ</w:t>
      </w:r>
      <w:r w:rsidRPr="003C61AF">
        <w:rPr>
          <w:rFonts w:ascii="Times New Roman" w:hAnsi="Times New Roman" w:cs="Times New Roman"/>
          <w:sz w:val="24"/>
          <w:szCs w:val="24"/>
        </w:rPr>
        <w:t>»</w:t>
      </w:r>
      <w:r w:rsidR="00B80174" w:rsidRPr="003C61AF">
        <w:rPr>
          <w:rFonts w:ascii="Times New Roman" w:hAnsi="Times New Roman" w:cs="Times New Roman"/>
          <w:sz w:val="24"/>
          <w:szCs w:val="24"/>
        </w:rPr>
        <w:t xml:space="preserve">. </w:t>
      </w:r>
      <w:r w:rsidR="002B0759" w:rsidRPr="003C6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Положение о конкурсе</w:t>
      </w:r>
      <w:r w:rsidR="00D54FA6" w:rsidRPr="003C6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разослано в </w:t>
      </w:r>
      <w:r w:rsidR="00D54FA6" w:rsidRPr="003C61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Центры остеопороза.</w:t>
      </w:r>
      <w:r w:rsidR="00D54FA6" w:rsidRPr="003C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C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10 октября 202</w:t>
      </w:r>
      <w:r w:rsidR="00C93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D54FA6" w:rsidRPr="003C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="00D54FA6" w:rsidRPr="003C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C61AF" w:rsidRPr="003C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4FA6" w:rsidRPr="003C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представить по одной работе-победительнице</w:t>
      </w:r>
      <w:r w:rsidR="003C61AF" w:rsidRPr="003C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региональных конкурсов</w:t>
      </w:r>
      <w:r w:rsidR="00D54FA6" w:rsidRPr="003C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61AF" w:rsidRDefault="00D54FA6" w:rsidP="003C61A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конкурса рисунки победителей будут включены в настен</w:t>
      </w:r>
      <w:r w:rsidR="001060F4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КАЛЕНДАРЬ «</w:t>
      </w:r>
      <w:r w:rsidR="003C61AF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ОСТЕОРУС</w:t>
      </w:r>
      <w:r w:rsidR="001060F4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202</w:t>
      </w:r>
      <w:r w:rsidR="00C9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E18EE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E18EE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од.</w:t>
      </w:r>
      <w:r w:rsidR="00B80174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Рекомендуем провести торжественное награждение участников за счет средств региональных спонсоров.</w:t>
      </w:r>
    </w:p>
    <w:p w:rsidR="00DE158F" w:rsidRPr="00DE158F" w:rsidRDefault="00DE158F" w:rsidP="00DE158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специальных и</w:t>
      </w:r>
      <w:r w:rsidRPr="00DE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использование других мероприятий по определению риска развития переломов у населения с использованием методики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44B3" w:rsidRPr="003C61AF" w:rsidRDefault="0039199C" w:rsidP="003C61A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лекций</w:t>
      </w:r>
      <w:r w:rsidR="008E18EE" w:rsidRPr="003C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населения</w:t>
      </w:r>
      <w:r w:rsidR="008A44B3" w:rsidRPr="003C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E18EE" w:rsidRPr="003C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44B3" w:rsidRDefault="008A44B3" w:rsidP="003C61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E18EE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редлагается воспользоваться</w:t>
      </w:r>
      <w:r w:rsidR="00D54FA6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готовыми видео - материалами:</w:t>
      </w:r>
    </w:p>
    <w:p w:rsidR="003C61AF" w:rsidRPr="00DE61C8" w:rsidRDefault="003C61AF" w:rsidP="003C61AF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C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видеоролики c cубтитрами на русском языке космонавта ЕКА Саманты Кристофоретти https://www.osteoporosis.foundation/esa-lift-off-for-bone-health/ru</w:t>
      </w:r>
    </w:p>
    <w:p w:rsidR="00951103" w:rsidRPr="00DE61C8" w:rsidRDefault="008A44B3" w:rsidP="00DE158F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E18EE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199C" w:rsidRPr="00DE61C8">
        <w:rPr>
          <w:rFonts w:ascii="Times New Roman" w:hAnsi="Times New Roman" w:cs="Times New Roman"/>
          <w:sz w:val="24"/>
          <w:szCs w:val="24"/>
        </w:rPr>
        <w:t>аудио-сказки</w:t>
      </w:r>
      <w:r w:rsidR="001060F4" w:rsidRPr="00DE61C8">
        <w:rPr>
          <w:rFonts w:ascii="Times New Roman" w:hAnsi="Times New Roman" w:cs="Times New Roman"/>
          <w:sz w:val="24"/>
          <w:szCs w:val="24"/>
        </w:rPr>
        <w:t xml:space="preserve"> «О двух сестричках и странной зверюшке по имени Остеопороз» </w:t>
      </w:r>
      <w:hyperlink r:id="rId7" w:history="1">
        <w:r w:rsidR="003C61AF" w:rsidRPr="00D91C3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https://youtu.be/MlFYvCHbzMU</w:t>
        </w:r>
      </w:hyperlink>
      <w:r w:rsidRPr="00DE61C8">
        <w:rPr>
          <w:rFonts w:ascii="Times New Roman" w:hAnsi="Times New Roman" w:cs="Times New Roman"/>
          <w:sz w:val="24"/>
          <w:szCs w:val="24"/>
        </w:rPr>
        <w:t>;</w:t>
      </w:r>
    </w:p>
    <w:p w:rsidR="00951103" w:rsidRPr="003C61AF" w:rsidRDefault="008A44B3" w:rsidP="00DE61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C8">
        <w:rPr>
          <w:rFonts w:ascii="Times New Roman" w:hAnsi="Times New Roman" w:cs="Times New Roman"/>
          <w:sz w:val="24"/>
          <w:szCs w:val="24"/>
        </w:rPr>
        <w:t xml:space="preserve"> </w:t>
      </w:r>
      <w:r w:rsidR="00DE158F">
        <w:rPr>
          <w:rFonts w:ascii="Times New Roman" w:hAnsi="Times New Roman" w:cs="Times New Roman"/>
          <w:sz w:val="24"/>
          <w:szCs w:val="24"/>
        </w:rPr>
        <w:tab/>
      </w:r>
      <w:r w:rsidR="00951103" w:rsidRPr="00DE61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 </w:t>
      </w:r>
      <w:r w:rsidR="00951103" w:rsidRPr="00C933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«Упасть легко, подняться трудно»</w:t>
      </w:r>
    </w:p>
    <w:p w:rsidR="008A44B3" w:rsidRPr="00DE61C8" w:rsidRDefault="008A44B3" w:rsidP="00DE15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4FA6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мультфильма Детского телеканала «Здоровье»</w:t>
      </w:r>
      <w:r w:rsidR="00B270BB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D54FA6" w:rsidRPr="00DE61C8">
          <w:rPr>
            <w:rFonts w:ascii="Times New Roman" w:eastAsia="Times New Roman" w:hAnsi="Times New Roman" w:cs="Times New Roman"/>
            <w:color w:val="5B9BD5" w:themeColor="accent1"/>
            <w:sz w:val="24"/>
            <w:szCs w:val="24"/>
            <w:lang w:eastAsia="ru-RU"/>
          </w:rPr>
          <w:t>https://youtu.be/BcmUojKl63s</w:t>
        </w:r>
      </w:hyperlink>
      <w:r w:rsidR="00D54FA6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44B3" w:rsidRPr="00DE61C8" w:rsidRDefault="008A44B3" w:rsidP="00DE15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4FA6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видеоролика</w:t>
      </w: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4FA6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«Да,</w:t>
      </w: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4FA6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костям» </w:t>
      </w:r>
      <w:hyperlink r:id="rId9" w:history="1">
        <w:r w:rsidRPr="00DE61C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https://youtu.be/Vvvv75P_Bmw</w:t>
        </w:r>
      </w:hyperlink>
      <w:r w:rsidRPr="00DE61C8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; </w:t>
      </w:r>
    </w:p>
    <w:p w:rsidR="003C61AF" w:rsidRDefault="008A44B3" w:rsidP="00DE158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C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199C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«Дайте голос</w:t>
      </w:r>
      <w:r w:rsidR="003C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2667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пациентам»  </w:t>
      </w:r>
    </w:p>
    <w:p w:rsidR="0039199C" w:rsidRPr="00DE61C8" w:rsidRDefault="00C93310" w:rsidP="00DE158F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DE158F" w:rsidRPr="00D91C3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https://www.facebook.com/osteorus.pacientov/videos/2224439381165679/?hc_location=ufi</w:t>
        </w:r>
      </w:hyperlink>
      <w:r w:rsidR="009B2667" w:rsidRPr="00DE61C8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</w:t>
      </w:r>
      <w:r w:rsidR="0039199C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9B2667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hyperlink r:id="rId11" w:history="1">
        <w:r w:rsidR="009B2667" w:rsidRPr="00DE61C8">
          <w:rPr>
            <w:rFonts w:ascii="Times New Roman" w:eastAsia="Times New Roman" w:hAnsi="Times New Roman" w:cs="Times New Roman"/>
            <w:color w:val="5B9BD5" w:themeColor="accent1"/>
            <w:sz w:val="24"/>
            <w:szCs w:val="24"/>
            <w:lang w:eastAsia="ru-RU"/>
          </w:rPr>
          <w:t>https://www.facebook.com/osteorus.pacientov/videos/295600924272656/</w:t>
        </w:r>
      </w:hyperlink>
      <w:r w:rsidR="0039199C" w:rsidRPr="00DE61C8">
        <w:rPr>
          <w:rFonts w:ascii="Times New Roman" w:hAnsi="Times New Roman" w:cs="Times New Roman"/>
          <w:sz w:val="24"/>
          <w:szCs w:val="24"/>
        </w:rPr>
        <w:t>,</w:t>
      </w:r>
    </w:p>
    <w:p w:rsidR="0039199C" w:rsidRPr="00DE61C8" w:rsidRDefault="008A44B3" w:rsidP="00DE15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1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39199C" w:rsidRPr="00DE61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ролик </w:t>
      </w:r>
      <w:r w:rsidR="00F557D7" w:rsidRPr="00DE61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«Бабушка» </w:t>
      </w:r>
      <w:hyperlink r:id="rId12" w:tgtFrame="_blank" w:history="1">
        <w:r w:rsidR="0039199C" w:rsidRPr="00DE61C8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https://cloud.mail.ru/public/NuR3/XPxW1F9JK</w:t>
        </w:r>
      </w:hyperlink>
      <w:r w:rsidR="0039199C" w:rsidRPr="00DE61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39199C" w:rsidRPr="00DE61C8" w:rsidRDefault="0039199C" w:rsidP="00DE61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1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E1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8A44B3" w:rsidRPr="00DE61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DE61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фильм «Хурма» </w:t>
      </w:r>
      <w:hyperlink r:id="rId13" w:tgtFrame="_blank" w:history="1">
        <w:r w:rsidRPr="00DE61C8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https://cloud.mail.ru/public/et5n/HLqq7WFi6</w:t>
        </w:r>
      </w:hyperlink>
      <w:r w:rsidRPr="00DE61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39199C" w:rsidRPr="00DE61C8" w:rsidRDefault="0039199C" w:rsidP="00DE61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1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DE1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DE61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Разрешается свободное использование</w:t>
      </w: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материалов</w:t>
      </w:r>
      <w:r w:rsidRPr="00DE61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A44B3" w:rsidRPr="00DE158F" w:rsidRDefault="00B80174" w:rsidP="00DE158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8F">
        <w:rPr>
          <w:rFonts w:ascii="Times New Roman" w:hAnsi="Times New Roman" w:cs="Times New Roman"/>
          <w:sz w:val="24"/>
          <w:szCs w:val="24"/>
        </w:rPr>
        <w:t xml:space="preserve">Проект «Просто о важном: рекомендации по профилактике остеопороза». </w:t>
      </w:r>
    </w:p>
    <w:p w:rsidR="00D54FA6" w:rsidRDefault="00B80174" w:rsidP="00DE158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E61C8">
        <w:rPr>
          <w:rFonts w:ascii="Times New Roman" w:hAnsi="Times New Roman" w:cs="Times New Roman"/>
          <w:sz w:val="24"/>
          <w:szCs w:val="24"/>
        </w:rPr>
        <w:t>Посты (с заданным интервалом, например, через день в течение 10 дней) в аккаунтах «</w:t>
      </w:r>
      <w:r w:rsidR="00DE158F" w:rsidRPr="00DE61C8">
        <w:rPr>
          <w:rFonts w:ascii="Times New Roman" w:hAnsi="Times New Roman" w:cs="Times New Roman"/>
          <w:sz w:val="24"/>
          <w:szCs w:val="24"/>
        </w:rPr>
        <w:t>ОСТЕОРУС</w:t>
      </w:r>
      <w:r w:rsidRPr="00DE61C8">
        <w:rPr>
          <w:rFonts w:ascii="Times New Roman" w:hAnsi="Times New Roman" w:cs="Times New Roman"/>
          <w:sz w:val="24"/>
          <w:szCs w:val="24"/>
        </w:rPr>
        <w:t>» (</w:t>
      </w:r>
      <w:r w:rsidR="002B0759" w:rsidRPr="00DE61C8">
        <w:rPr>
          <w:rFonts w:ascii="Times New Roman" w:hAnsi="Times New Roman" w:cs="Times New Roman"/>
          <w:sz w:val="24"/>
          <w:szCs w:val="24"/>
        </w:rPr>
        <w:t xml:space="preserve">Телеграмм, </w:t>
      </w:r>
      <w:r w:rsidRPr="00DE61C8">
        <w:rPr>
          <w:rFonts w:ascii="Times New Roman" w:hAnsi="Times New Roman" w:cs="Times New Roman"/>
          <w:sz w:val="24"/>
          <w:szCs w:val="24"/>
        </w:rPr>
        <w:t xml:space="preserve">ОК, ВК, </w:t>
      </w:r>
      <w:r w:rsidRPr="00DE61C8">
        <w:rPr>
          <w:rFonts w:ascii="Times New Roman" w:hAnsi="Times New Roman" w:cs="Times New Roman"/>
          <w:sz w:val="24"/>
          <w:szCs w:val="24"/>
          <w:lang w:val="en-US"/>
        </w:rPr>
        <w:t>IOF</w:t>
      </w:r>
      <w:r w:rsidRPr="00DE61C8">
        <w:rPr>
          <w:rFonts w:ascii="Times New Roman" w:hAnsi="Times New Roman" w:cs="Times New Roman"/>
          <w:sz w:val="24"/>
          <w:szCs w:val="24"/>
        </w:rPr>
        <w:t>-</w:t>
      </w:r>
      <w:r w:rsidRPr="00DE61C8">
        <w:rPr>
          <w:rFonts w:ascii="Times New Roman" w:hAnsi="Times New Roman" w:cs="Times New Roman"/>
          <w:sz w:val="24"/>
          <w:szCs w:val="24"/>
          <w:lang w:val="en-US"/>
        </w:rPr>
        <w:t>CONNE</w:t>
      </w:r>
      <w:r w:rsidR="00F557D7" w:rsidRPr="00DE61C8">
        <w:rPr>
          <w:rFonts w:ascii="Times New Roman" w:hAnsi="Times New Roman" w:cs="Times New Roman"/>
          <w:sz w:val="24"/>
          <w:szCs w:val="24"/>
        </w:rPr>
        <w:t>С</w:t>
      </w:r>
      <w:r w:rsidRPr="00DE61C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B0759" w:rsidRPr="00DE61C8">
        <w:rPr>
          <w:rFonts w:ascii="Times New Roman" w:hAnsi="Times New Roman" w:cs="Times New Roman"/>
          <w:sz w:val="24"/>
          <w:szCs w:val="24"/>
        </w:rPr>
        <w:t xml:space="preserve"> (по возможности)</w:t>
      </w:r>
      <w:r w:rsidR="00DE158F">
        <w:rPr>
          <w:rFonts w:ascii="Times New Roman" w:hAnsi="Times New Roman" w:cs="Times New Roman"/>
          <w:sz w:val="24"/>
          <w:szCs w:val="24"/>
        </w:rPr>
        <w:t>.</w:t>
      </w:r>
      <w:r w:rsidRPr="00DE6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58F" w:rsidRPr="00DE158F" w:rsidRDefault="00DE158F" w:rsidP="00DE158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использование в работе видео</w:t>
      </w:r>
      <w:r w:rsidR="00CD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D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роликов на основании реальных историй пациентов с остеопорозом.</w:t>
      </w:r>
      <w:r w:rsidR="0072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166D" w:rsidRPr="0072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Плакаты и истории пациентов от Ярославского и Якутского отделения </w:t>
      </w:r>
      <w:r w:rsidR="009C2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ОСТЕОРУС</w:t>
      </w:r>
      <w:r w:rsidR="009C2B8D" w:rsidRPr="009C2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72166D" w:rsidRPr="0072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РАОП были направлены на конкурс и размещены по ссылке http://worldosteoporosisday.org/resources,www.iofbonehealth.org//broken-bones-broken-lives</w:t>
      </w:r>
    </w:p>
    <w:p w:rsidR="00DE158F" w:rsidRDefault="0043156F" w:rsidP="00DE61C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просветительских видео-аудио-роликов на профилактическ</w:t>
      </w:r>
      <w:r w:rsidR="00DE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DE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</w:t>
      </w:r>
      <w:r w:rsidR="00DE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DE158F" w:rsidRPr="00DE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(питани</w:t>
      </w:r>
      <w:r w:rsidR="00DE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E158F" w:rsidRPr="00DE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E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лечебная </w:t>
      </w:r>
      <w:r w:rsidR="00DE158F" w:rsidRPr="00DE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физкультура, методы диагностики, короткие ответы на вопросы пациентов и т.п.)</w:t>
      </w:r>
      <w:r w:rsidRPr="00DE1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собственными региональными или федеральными спикерами </w:t>
      </w:r>
      <w:r w:rsidR="0039199C" w:rsidRPr="00DE158F">
        <w:rPr>
          <w:rFonts w:ascii="Times New Roman" w:hAnsi="Times New Roman" w:cs="Times New Roman"/>
          <w:sz w:val="24"/>
          <w:szCs w:val="24"/>
        </w:rPr>
        <w:t xml:space="preserve">для размещения </w:t>
      </w:r>
      <w:r w:rsidR="00DE158F">
        <w:rPr>
          <w:rFonts w:ascii="Times New Roman" w:hAnsi="Times New Roman" w:cs="Times New Roman"/>
          <w:sz w:val="24"/>
          <w:szCs w:val="24"/>
        </w:rPr>
        <w:t>на</w:t>
      </w:r>
      <w:r w:rsidR="0039199C" w:rsidRPr="00DE158F">
        <w:rPr>
          <w:rFonts w:ascii="Times New Roman" w:hAnsi="Times New Roman" w:cs="Times New Roman"/>
          <w:sz w:val="24"/>
          <w:szCs w:val="24"/>
        </w:rPr>
        <w:t xml:space="preserve"> </w:t>
      </w:r>
      <w:r w:rsidR="002C66B0" w:rsidRPr="00DE158F">
        <w:rPr>
          <w:rFonts w:ascii="Times New Roman" w:hAnsi="Times New Roman" w:cs="Times New Roman"/>
          <w:sz w:val="24"/>
          <w:szCs w:val="24"/>
        </w:rPr>
        <w:t>Ю</w:t>
      </w:r>
      <w:r w:rsidR="002B0759" w:rsidRPr="00DE158F">
        <w:rPr>
          <w:rFonts w:ascii="Times New Roman" w:hAnsi="Times New Roman" w:cs="Times New Roman"/>
          <w:sz w:val="24"/>
          <w:szCs w:val="24"/>
        </w:rPr>
        <w:t>тубе</w:t>
      </w:r>
      <w:r w:rsidR="00B80174" w:rsidRPr="00DE158F">
        <w:rPr>
          <w:rFonts w:ascii="Times New Roman" w:hAnsi="Times New Roman" w:cs="Times New Roman"/>
          <w:sz w:val="24"/>
          <w:szCs w:val="24"/>
        </w:rPr>
        <w:t xml:space="preserve"> </w:t>
      </w:r>
      <w:r w:rsidR="00EF560F" w:rsidRPr="00DE158F">
        <w:rPr>
          <w:rFonts w:ascii="Times New Roman" w:hAnsi="Times New Roman" w:cs="Times New Roman"/>
          <w:sz w:val="24"/>
          <w:szCs w:val="24"/>
        </w:rPr>
        <w:t>с</w:t>
      </w:r>
      <w:r w:rsidR="00B80174" w:rsidRPr="00DE158F">
        <w:rPr>
          <w:rFonts w:ascii="Times New Roman" w:hAnsi="Times New Roman" w:cs="Times New Roman"/>
          <w:sz w:val="24"/>
          <w:szCs w:val="24"/>
        </w:rPr>
        <w:t xml:space="preserve"> информацией о ДО</w:t>
      </w:r>
      <w:r w:rsidR="00DE158F">
        <w:rPr>
          <w:rFonts w:ascii="Times New Roman" w:hAnsi="Times New Roman" w:cs="Times New Roman"/>
          <w:sz w:val="24"/>
          <w:szCs w:val="24"/>
        </w:rPr>
        <w:t>П-2022</w:t>
      </w:r>
      <w:r w:rsidR="00B80174" w:rsidRPr="00DE158F">
        <w:rPr>
          <w:rFonts w:ascii="Times New Roman" w:hAnsi="Times New Roman" w:cs="Times New Roman"/>
          <w:sz w:val="24"/>
          <w:szCs w:val="24"/>
        </w:rPr>
        <w:t>, с последующей трансляцией с соцсетях.</w:t>
      </w:r>
    </w:p>
    <w:p w:rsidR="0039199C" w:rsidRPr="00DE158F" w:rsidRDefault="00CD79F6" w:rsidP="00DE61C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хотели бы продолжить начатую в 2021 году инициативу по п</w:t>
      </w:r>
      <w:r w:rsidR="00EF560F" w:rsidRPr="00DE158F">
        <w:rPr>
          <w:rFonts w:ascii="Times New Roman" w:hAnsi="Times New Roman" w:cs="Times New Roman"/>
          <w:sz w:val="24"/>
          <w:szCs w:val="24"/>
        </w:rPr>
        <w:t>роведени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F560F" w:rsidRPr="00DE158F">
        <w:rPr>
          <w:rFonts w:ascii="Times New Roman" w:hAnsi="Times New Roman" w:cs="Times New Roman"/>
          <w:sz w:val="24"/>
          <w:szCs w:val="24"/>
        </w:rPr>
        <w:t xml:space="preserve"> </w:t>
      </w:r>
      <w:r w:rsidR="00EF560F" w:rsidRPr="00CD79F6">
        <w:rPr>
          <w:rFonts w:ascii="Times New Roman" w:hAnsi="Times New Roman" w:cs="Times New Roman"/>
          <w:b/>
          <w:sz w:val="24"/>
          <w:szCs w:val="24"/>
        </w:rPr>
        <w:t xml:space="preserve">20 октября </w:t>
      </w:r>
      <w:r w:rsidR="0039199C" w:rsidRPr="00CD79F6">
        <w:rPr>
          <w:rFonts w:ascii="Times New Roman" w:hAnsi="Times New Roman" w:cs="Times New Roman"/>
          <w:b/>
          <w:sz w:val="24"/>
          <w:szCs w:val="24"/>
        </w:rPr>
        <w:t>Всероссийск</w:t>
      </w:r>
      <w:r w:rsidR="00EF560F" w:rsidRPr="00CD79F6">
        <w:rPr>
          <w:rFonts w:ascii="Times New Roman" w:hAnsi="Times New Roman" w:cs="Times New Roman"/>
          <w:b/>
          <w:sz w:val="24"/>
          <w:szCs w:val="24"/>
        </w:rPr>
        <w:t>ой</w:t>
      </w:r>
      <w:r w:rsidR="0039199C" w:rsidRPr="00CD79F6">
        <w:rPr>
          <w:rFonts w:ascii="Times New Roman" w:hAnsi="Times New Roman" w:cs="Times New Roman"/>
          <w:b/>
          <w:sz w:val="24"/>
          <w:szCs w:val="24"/>
        </w:rPr>
        <w:t xml:space="preserve"> социальн</w:t>
      </w:r>
      <w:r w:rsidR="00EF560F" w:rsidRPr="00CD79F6">
        <w:rPr>
          <w:rFonts w:ascii="Times New Roman" w:hAnsi="Times New Roman" w:cs="Times New Roman"/>
          <w:b/>
          <w:sz w:val="24"/>
          <w:szCs w:val="24"/>
        </w:rPr>
        <w:t>ой</w:t>
      </w:r>
      <w:r w:rsidR="0039199C" w:rsidRPr="00CD79F6">
        <w:rPr>
          <w:rFonts w:ascii="Times New Roman" w:hAnsi="Times New Roman" w:cs="Times New Roman"/>
          <w:b/>
          <w:sz w:val="24"/>
          <w:szCs w:val="24"/>
        </w:rPr>
        <w:t xml:space="preserve"> рекламн</w:t>
      </w:r>
      <w:r w:rsidR="00EF560F" w:rsidRPr="00CD79F6">
        <w:rPr>
          <w:rFonts w:ascii="Times New Roman" w:hAnsi="Times New Roman" w:cs="Times New Roman"/>
          <w:b/>
          <w:sz w:val="24"/>
          <w:szCs w:val="24"/>
        </w:rPr>
        <w:t>ой</w:t>
      </w:r>
      <w:r w:rsidR="0039199C" w:rsidRPr="00CD79F6">
        <w:rPr>
          <w:rFonts w:ascii="Times New Roman" w:hAnsi="Times New Roman" w:cs="Times New Roman"/>
          <w:b/>
          <w:sz w:val="24"/>
          <w:szCs w:val="24"/>
        </w:rPr>
        <w:t xml:space="preserve"> акция </w:t>
      </w:r>
      <w:r w:rsidR="00EF560F" w:rsidRPr="00CD79F6">
        <w:rPr>
          <w:rFonts w:ascii="Times New Roman" w:hAnsi="Times New Roman" w:cs="Times New Roman"/>
          <w:b/>
          <w:sz w:val="24"/>
          <w:szCs w:val="24"/>
        </w:rPr>
        <w:t xml:space="preserve">с использование </w:t>
      </w:r>
      <w:r w:rsidR="002B0759" w:rsidRPr="00CD79F6">
        <w:rPr>
          <w:rFonts w:ascii="Times New Roman" w:hAnsi="Times New Roman" w:cs="Times New Roman"/>
          <w:b/>
          <w:sz w:val="24"/>
          <w:szCs w:val="24"/>
        </w:rPr>
        <w:t xml:space="preserve">мессенджеров Телеграмм, </w:t>
      </w:r>
      <w:r w:rsidR="002B0759" w:rsidRPr="00CD79F6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r w:rsidR="002B0759" w:rsidRPr="00CD79F6">
        <w:rPr>
          <w:rFonts w:ascii="Times New Roman" w:hAnsi="Times New Roman" w:cs="Times New Roman"/>
          <w:b/>
          <w:sz w:val="24"/>
          <w:szCs w:val="24"/>
        </w:rPr>
        <w:t>,</w:t>
      </w:r>
      <w:r w:rsidR="002B0759" w:rsidRPr="00CD79F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Viber</w:t>
      </w:r>
      <w:r w:rsidR="002B0759" w:rsidRPr="00CD7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9F6">
        <w:rPr>
          <w:rFonts w:ascii="Times New Roman" w:hAnsi="Times New Roman" w:cs="Times New Roman"/>
          <w:b/>
          <w:sz w:val="24"/>
          <w:szCs w:val="24"/>
        </w:rPr>
        <w:t>и других,</w:t>
      </w:r>
      <w:r w:rsidR="002B0759" w:rsidRPr="00CD79F6">
        <w:rPr>
          <w:rFonts w:ascii="Times New Roman" w:hAnsi="Times New Roman" w:cs="Times New Roman"/>
          <w:b/>
          <w:sz w:val="24"/>
          <w:szCs w:val="24"/>
        </w:rPr>
        <w:t xml:space="preserve"> разрешенны</w:t>
      </w:r>
      <w:r w:rsidRPr="00CD79F6">
        <w:rPr>
          <w:rFonts w:ascii="Times New Roman" w:hAnsi="Times New Roman" w:cs="Times New Roman"/>
          <w:b/>
          <w:sz w:val="24"/>
          <w:szCs w:val="24"/>
        </w:rPr>
        <w:t>х</w:t>
      </w:r>
      <w:r w:rsidR="002B0759" w:rsidRPr="00CD79F6">
        <w:rPr>
          <w:rFonts w:ascii="Times New Roman" w:hAnsi="Times New Roman" w:cs="Times New Roman"/>
          <w:b/>
          <w:sz w:val="24"/>
          <w:szCs w:val="24"/>
        </w:rPr>
        <w:t xml:space="preserve"> для использования в РФ</w:t>
      </w:r>
      <w:r w:rsidR="002B0759" w:rsidRPr="00DE158F">
        <w:rPr>
          <w:rFonts w:ascii="Times New Roman" w:hAnsi="Times New Roman" w:cs="Times New Roman"/>
          <w:sz w:val="24"/>
          <w:szCs w:val="24"/>
        </w:rPr>
        <w:t>,</w:t>
      </w:r>
      <w:r w:rsidR="0043156F" w:rsidRPr="00DE158F">
        <w:rPr>
          <w:rFonts w:ascii="Times New Roman" w:hAnsi="Times New Roman" w:cs="Times New Roman"/>
          <w:sz w:val="24"/>
          <w:szCs w:val="24"/>
        </w:rPr>
        <w:t xml:space="preserve"> </w:t>
      </w:r>
      <w:r w:rsidR="00EF560F" w:rsidRPr="00DE158F">
        <w:rPr>
          <w:rFonts w:ascii="Times New Roman" w:hAnsi="Times New Roman" w:cs="Times New Roman"/>
          <w:sz w:val="24"/>
          <w:szCs w:val="24"/>
        </w:rPr>
        <w:t>с размещением следующего текста:</w:t>
      </w:r>
    </w:p>
    <w:p w:rsidR="0039199C" w:rsidRPr="0006212E" w:rsidRDefault="0039199C" w:rsidP="009C2B8D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12E">
        <w:rPr>
          <w:rFonts w:ascii="Times New Roman" w:hAnsi="Times New Roman" w:cs="Times New Roman"/>
          <w:i/>
          <w:sz w:val="24"/>
          <w:szCs w:val="24"/>
        </w:rPr>
        <w:t>«Сегодня, 20 октября</w:t>
      </w:r>
      <w:r w:rsidR="0006212E">
        <w:rPr>
          <w:rFonts w:ascii="Times New Roman" w:hAnsi="Times New Roman" w:cs="Times New Roman"/>
          <w:i/>
          <w:sz w:val="24"/>
          <w:szCs w:val="24"/>
        </w:rPr>
        <w:t>,</w:t>
      </w:r>
      <w:r w:rsidRPr="0006212E">
        <w:rPr>
          <w:rFonts w:ascii="Times New Roman" w:hAnsi="Times New Roman" w:cs="Times New Roman"/>
          <w:i/>
          <w:sz w:val="24"/>
          <w:szCs w:val="24"/>
        </w:rPr>
        <w:t xml:space="preserve"> все прогрессивное человечество отмечает Международный день борьбы с ОСТЕОПОРОЗОМ — болезнью, поражающей кости и приводящей к их переломам:</w:t>
      </w:r>
    </w:p>
    <w:p w:rsidR="0039199C" w:rsidRPr="0006212E" w:rsidRDefault="0039199C" w:rsidP="00DE61C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12E">
        <w:rPr>
          <w:rFonts w:ascii="Times New Roman" w:hAnsi="Times New Roman" w:cs="Times New Roman"/>
          <w:i/>
          <w:sz w:val="24"/>
          <w:szCs w:val="24"/>
        </w:rPr>
        <w:t>- 34 млн россиян (24% населения) входят в группу риска остеопоротических переломов</w:t>
      </w:r>
    </w:p>
    <w:p w:rsidR="0039199C" w:rsidRPr="0006212E" w:rsidRDefault="0039199C" w:rsidP="00DE61C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12E">
        <w:rPr>
          <w:rFonts w:ascii="Times New Roman" w:hAnsi="Times New Roman" w:cs="Times New Roman"/>
          <w:i/>
          <w:sz w:val="24"/>
          <w:szCs w:val="24"/>
        </w:rPr>
        <w:t>- 14 млн уже болеют остеопорозом, еще 20 млн имеют остеопению.</w:t>
      </w:r>
    </w:p>
    <w:p w:rsidR="0039199C" w:rsidRPr="0006212E" w:rsidRDefault="0039199C" w:rsidP="00DE61C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12E">
        <w:rPr>
          <w:rFonts w:ascii="Times New Roman" w:hAnsi="Times New Roman" w:cs="Times New Roman"/>
          <w:i/>
          <w:sz w:val="24"/>
          <w:szCs w:val="24"/>
        </w:rPr>
        <w:t>- На фоне остеопороза каждую минуту случается 7 переломов позвонков, каждые 5 мин</w:t>
      </w:r>
      <w:r w:rsidR="0006212E">
        <w:rPr>
          <w:rFonts w:ascii="Times New Roman" w:hAnsi="Times New Roman" w:cs="Times New Roman"/>
          <w:i/>
          <w:sz w:val="24"/>
          <w:szCs w:val="24"/>
        </w:rPr>
        <w:t>ут</w:t>
      </w:r>
      <w:r w:rsidRPr="0006212E">
        <w:rPr>
          <w:rFonts w:ascii="Times New Roman" w:hAnsi="Times New Roman" w:cs="Times New Roman"/>
          <w:i/>
          <w:sz w:val="24"/>
          <w:szCs w:val="24"/>
        </w:rPr>
        <w:t xml:space="preserve"> — перелом бедра</w:t>
      </w:r>
      <w:r w:rsidR="0006212E">
        <w:rPr>
          <w:rFonts w:ascii="Times New Roman" w:hAnsi="Times New Roman" w:cs="Times New Roman"/>
          <w:i/>
          <w:sz w:val="24"/>
          <w:szCs w:val="24"/>
        </w:rPr>
        <w:t>, которые могут привести к инвалидизации и даже смерти.</w:t>
      </w:r>
      <w:r w:rsidRPr="0006212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9199C" w:rsidRPr="0006212E" w:rsidRDefault="0039199C" w:rsidP="00DE61C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12E">
        <w:rPr>
          <w:rFonts w:ascii="Times New Roman" w:hAnsi="Times New Roman" w:cs="Times New Roman"/>
          <w:i/>
          <w:sz w:val="24"/>
          <w:szCs w:val="24"/>
        </w:rPr>
        <w:t xml:space="preserve">- К 2030 г. в РФ количество переломов проксимального отдела бедра увеличится на 23% и достигнет 144 тыс. случаев в год. </w:t>
      </w:r>
    </w:p>
    <w:p w:rsidR="0039199C" w:rsidRPr="0006212E" w:rsidRDefault="0039199C" w:rsidP="00DE61C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12E">
        <w:rPr>
          <w:rFonts w:ascii="Times New Roman" w:hAnsi="Times New Roman" w:cs="Times New Roman"/>
          <w:i/>
          <w:sz w:val="24"/>
          <w:szCs w:val="24"/>
        </w:rPr>
        <w:t xml:space="preserve">Чтобы не допустить развитие остеопороза и переломов, нужно с детства </w:t>
      </w:r>
      <w:r w:rsidR="00EF560F" w:rsidRPr="0006212E">
        <w:rPr>
          <w:rFonts w:ascii="Times New Roman" w:hAnsi="Times New Roman" w:cs="Times New Roman"/>
          <w:i/>
          <w:sz w:val="24"/>
          <w:szCs w:val="24"/>
        </w:rPr>
        <w:t xml:space="preserve">и в течение всей жизни </w:t>
      </w:r>
      <w:r w:rsidRPr="0006212E">
        <w:rPr>
          <w:rFonts w:ascii="Times New Roman" w:hAnsi="Times New Roman" w:cs="Times New Roman"/>
          <w:i/>
          <w:sz w:val="24"/>
          <w:szCs w:val="24"/>
        </w:rPr>
        <w:t>заниматься профилактикой:</w:t>
      </w:r>
    </w:p>
    <w:p w:rsidR="00CD79F6" w:rsidRPr="0006212E" w:rsidRDefault="0039199C" w:rsidP="00DE61C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12E">
        <w:rPr>
          <w:rFonts w:ascii="Times New Roman" w:hAnsi="Times New Roman" w:cs="Times New Roman"/>
          <w:i/>
          <w:sz w:val="24"/>
          <w:szCs w:val="24"/>
        </w:rPr>
        <w:t>достаточное потребление кальция с молочными продуктами</w:t>
      </w:r>
    </w:p>
    <w:p w:rsidR="00CD79F6" w:rsidRPr="0006212E" w:rsidRDefault="0039199C" w:rsidP="00DE61C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12E">
        <w:rPr>
          <w:rFonts w:ascii="Times New Roman" w:hAnsi="Times New Roman" w:cs="Times New Roman"/>
          <w:i/>
          <w:sz w:val="24"/>
          <w:szCs w:val="24"/>
        </w:rPr>
        <w:t>не допускать дефицита витамина D</w:t>
      </w:r>
    </w:p>
    <w:p w:rsidR="00CD79F6" w:rsidRPr="0006212E" w:rsidRDefault="0039199C" w:rsidP="00DE61C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12E">
        <w:rPr>
          <w:rFonts w:ascii="Times New Roman" w:hAnsi="Times New Roman" w:cs="Times New Roman"/>
          <w:i/>
          <w:sz w:val="24"/>
          <w:szCs w:val="24"/>
        </w:rPr>
        <w:t>быть физически активными</w:t>
      </w:r>
    </w:p>
    <w:p w:rsidR="00CD79F6" w:rsidRPr="0006212E" w:rsidRDefault="0039199C" w:rsidP="00DE61C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12E">
        <w:rPr>
          <w:rFonts w:ascii="Times New Roman" w:hAnsi="Times New Roman" w:cs="Times New Roman"/>
          <w:i/>
          <w:sz w:val="24"/>
          <w:szCs w:val="24"/>
        </w:rPr>
        <w:t>бороться с факторами риска (курение, злоупотребление алкоголем и др.)</w:t>
      </w:r>
    </w:p>
    <w:p w:rsidR="00CD79F6" w:rsidRPr="0006212E" w:rsidRDefault="00CD79F6" w:rsidP="00DE61C8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12E">
        <w:rPr>
          <w:rFonts w:ascii="Times New Roman" w:hAnsi="Times New Roman" w:cs="Times New Roman"/>
          <w:i/>
          <w:sz w:val="24"/>
          <w:szCs w:val="24"/>
        </w:rPr>
        <w:t xml:space="preserve">своевременно определять свой риск развития переломов (калькулятор </w:t>
      </w:r>
      <w:r w:rsidRPr="0006212E">
        <w:rPr>
          <w:rFonts w:ascii="Times New Roman" w:hAnsi="Times New Roman" w:cs="Times New Roman"/>
          <w:i/>
          <w:sz w:val="24"/>
          <w:szCs w:val="24"/>
          <w:lang w:val="en-US"/>
        </w:rPr>
        <w:t>FRAX</w:t>
      </w:r>
      <w:r w:rsidRPr="0006212E">
        <w:rPr>
          <w:rFonts w:ascii="Times New Roman" w:hAnsi="Times New Roman" w:cs="Times New Roman"/>
          <w:i/>
          <w:sz w:val="24"/>
          <w:szCs w:val="24"/>
        </w:rPr>
        <w:t>)</w:t>
      </w:r>
    </w:p>
    <w:p w:rsidR="0039199C" w:rsidRPr="0006212E" w:rsidRDefault="00CD79F6" w:rsidP="0006212E">
      <w:pPr>
        <w:pStyle w:val="a6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212E">
        <w:rPr>
          <w:rFonts w:ascii="Times New Roman" w:hAnsi="Times New Roman" w:cs="Times New Roman"/>
          <w:i/>
          <w:sz w:val="24"/>
          <w:szCs w:val="24"/>
        </w:rPr>
        <w:t xml:space="preserve">своевременно </w:t>
      </w:r>
      <w:r w:rsidR="0039199C" w:rsidRPr="0006212E">
        <w:rPr>
          <w:rFonts w:ascii="Times New Roman" w:hAnsi="Times New Roman" w:cs="Times New Roman"/>
          <w:i/>
          <w:sz w:val="24"/>
          <w:szCs w:val="24"/>
        </w:rPr>
        <w:t>проходить обследование</w:t>
      </w:r>
      <w:r w:rsidRPr="0006212E">
        <w:rPr>
          <w:rFonts w:ascii="Times New Roman" w:hAnsi="Times New Roman" w:cs="Times New Roman"/>
          <w:i/>
          <w:sz w:val="24"/>
          <w:szCs w:val="24"/>
        </w:rPr>
        <w:t xml:space="preserve"> и при </w:t>
      </w:r>
      <w:r w:rsidR="0006212E" w:rsidRPr="0006212E">
        <w:rPr>
          <w:rFonts w:ascii="Times New Roman" w:hAnsi="Times New Roman" w:cs="Times New Roman"/>
          <w:i/>
          <w:sz w:val="24"/>
          <w:szCs w:val="24"/>
        </w:rPr>
        <w:t>постановке диагноза остеопороз</w:t>
      </w:r>
      <w:r w:rsidR="0039199C" w:rsidRPr="0006212E">
        <w:rPr>
          <w:rFonts w:ascii="Times New Roman" w:hAnsi="Times New Roman" w:cs="Times New Roman"/>
          <w:i/>
          <w:sz w:val="24"/>
          <w:szCs w:val="24"/>
        </w:rPr>
        <w:t xml:space="preserve"> незамедлительно начинать лечение под руководством врача».</w:t>
      </w:r>
    </w:p>
    <w:p w:rsidR="0006212E" w:rsidRDefault="0006212E" w:rsidP="0006212E">
      <w:pPr>
        <w:pStyle w:val="a6"/>
        <w:numPr>
          <w:ilvl w:val="0"/>
          <w:numId w:val="5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6212E">
        <w:rPr>
          <w:rFonts w:ascii="Times New Roman" w:hAnsi="Times New Roman" w:cs="Times New Roman"/>
          <w:sz w:val="24"/>
          <w:szCs w:val="24"/>
        </w:rPr>
        <w:t>Продолжается подписание Всемирной Хартии</w:t>
      </w:r>
      <w:r w:rsidRPr="0006212E">
        <w:t xml:space="preserve"> </w:t>
      </w:r>
      <w:r>
        <w:t xml:space="preserve">пациентов </w:t>
      </w:r>
      <w:r w:rsidRPr="0006212E">
        <w:rPr>
          <w:rFonts w:ascii="Times New Roman" w:hAnsi="Times New Roman" w:cs="Times New Roman"/>
          <w:sz w:val="24"/>
          <w:szCs w:val="24"/>
        </w:rPr>
        <w:t>IOF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4FA6" w:rsidRPr="0006212E" w:rsidRDefault="0006212E" w:rsidP="0006212E">
      <w:pPr>
        <w:pStyle w:val="a6"/>
        <w:numPr>
          <w:ilvl w:val="0"/>
          <w:numId w:val="5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Остается чрезвычайно актуальной </w:t>
      </w:r>
      <w:r w:rsidRPr="00062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D54FA6" w:rsidRPr="00062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абота с общественностью,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региональным правительством</w:t>
      </w:r>
      <w:r w:rsidR="00D54FA6" w:rsidRPr="000621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политиками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06212E" w:rsidRDefault="0043156F" w:rsidP="00DE61C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</w:t>
      </w:r>
      <w:r w:rsidR="00D54FA6" w:rsidRPr="0006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EF560F" w:rsidRPr="0006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региональными </w:t>
      </w:r>
      <w:r w:rsidR="00D54FA6" w:rsidRPr="0006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представителями политических партий и объединений в рамках их программ по профилактике здорового образа жизни, участие в общественных советах при департаментах здравоохранения регионов, общественных палатах.</w:t>
      </w:r>
      <w:r w:rsidRPr="0006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212E" w:rsidRDefault="0043156F" w:rsidP="00DE61C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мероприятия НКО.</w:t>
      </w:r>
    </w:p>
    <w:p w:rsidR="00D54FA6" w:rsidRPr="0006212E" w:rsidRDefault="00D54FA6" w:rsidP="00DE61C8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Выработать стратегию здорового детства для формирования здорового образа жизни (активность, питание, позитив) </w:t>
      </w:r>
      <w:r w:rsidR="00EF560F" w:rsidRPr="0006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примере</w:t>
      </w:r>
      <w:r w:rsidRPr="0006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профилактики остеопороза.</w:t>
      </w:r>
    </w:p>
    <w:p w:rsidR="0006212E" w:rsidRDefault="00EF560F" w:rsidP="0006212E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к теме информационным поводом: например, запись на видео мастер-класса по приготовлению</w:t>
      </w:r>
      <w:r w:rsidR="0043156F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блюд на завтрак (обед или ужин</w:t>
      </w: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3156F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продуктов, полезных для костей,</w:t>
      </w: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распространением видео в соцсетях.</w:t>
      </w:r>
    </w:p>
    <w:p w:rsidR="0006212E" w:rsidRDefault="00D54FA6" w:rsidP="00DE61C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</w:t>
      </w:r>
      <w:r w:rsidR="00B80174" w:rsidRPr="0006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видео-</w:t>
      </w:r>
      <w:r w:rsidRPr="0006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мастер-классы</w:t>
      </w:r>
      <w:r w:rsidR="00B80174" w:rsidRPr="0006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скандинавской ходьбе, йоге.</w:t>
      </w:r>
    </w:p>
    <w:p w:rsidR="0006212E" w:rsidRDefault="00EF560F" w:rsidP="00DE61C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</w:t>
      </w:r>
      <w:r w:rsidR="00D54FA6" w:rsidRPr="0006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информировать общество о появлении СППП (Службы профилактики повто</w:t>
      </w:r>
      <w:r w:rsidR="0043156F" w:rsidRPr="0006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рных переломов) в вашем регионе с использованием сайтов департаментов здравоохранения, СМИ, мессенджеров.</w:t>
      </w:r>
    </w:p>
    <w:p w:rsidR="00300E1E" w:rsidRPr="0006212E" w:rsidRDefault="00D54FA6" w:rsidP="00DE61C8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частными центрами здоровья и гериатрическими отделениями по вовлечению в профилактику остеопороза большего числа людей (лекции, распространение плакатов, демонстрация </w:t>
      </w:r>
      <w:r w:rsidRPr="000621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мультфильма «Защитите свое будущее»</w:t>
      </w:r>
      <w:r w:rsidR="0043156F" w:rsidRPr="000621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др.</w:t>
      </w:r>
      <w:r w:rsidRPr="000621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видеороликов</w:t>
      </w:r>
      <w:r w:rsidR="0043156F" w:rsidRPr="000621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 т.п</w:t>
      </w:r>
      <w:r w:rsidRPr="000621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6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2166D" w:rsidRDefault="0072166D" w:rsidP="00DE61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54FA6" w:rsidRPr="00DE61C8" w:rsidRDefault="00D54FA6" w:rsidP="00DE61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Информационный блок</w:t>
      </w:r>
    </w:p>
    <w:p w:rsidR="002C66B0" w:rsidRPr="00DE61C8" w:rsidRDefault="00D54FA6" w:rsidP="009C2B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shd w:val="clear" w:color="auto" w:fill="FFFFFF"/>
          <w:lang w:eastAsia="ru-RU"/>
        </w:rPr>
      </w:pP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информационного просвещения можно использовать социальные сети (вести блоги в социальных сетях, открытые страницы обществ по теме здорового образа жизни в рамках профилактики остеопороза</w:t>
      </w:r>
      <w:r w:rsidR="009C2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другие доступные ресурсы. Например, найти пациента и с ним выступить на местном ТВ, радио и т.п. от имени представителя регионального отделения </w:t>
      </w:r>
      <w:r w:rsidR="009C2B8D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ОСТЕОРУС</w:t>
      </w: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/РАОП. Используйте бесплатные ресурсы (рекламные газеты, и т.п.). Используйте при распространении информации ключевые слова с хештегами.</w:t>
      </w:r>
      <w:r w:rsidR="00D23A1F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r w:rsidR="00D23A1F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hashtags</w:t>
      </w:r>
      <w:r w:rsidR="00D23A1F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66B0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оспольз</w:t>
      </w:r>
      <w:r w:rsidR="002C66B0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уйтесь материалами, размещенными</w:t>
      </w: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C66B0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4" w:tgtFrame="_blank" w:history="1">
        <w:r w:rsidRPr="00DE61C8">
          <w:rPr>
            <w:rFonts w:ascii="Times New Roman" w:eastAsia="Times New Roman" w:hAnsi="Times New Roman" w:cs="Times New Roman"/>
            <w:color w:val="005BD1"/>
            <w:sz w:val="24"/>
            <w:szCs w:val="24"/>
            <w:shd w:val="clear" w:color="auto" w:fill="FFFFFF"/>
            <w:lang w:eastAsia="ru-RU"/>
          </w:rPr>
          <w:t>www.worldosteoporosisday.org/resourses</w:t>
        </w:r>
      </w:hyperlink>
      <w:r w:rsidRPr="00DE61C8">
        <w:rPr>
          <w:rFonts w:ascii="Times New Roman" w:eastAsia="Times New Roman" w:hAnsi="Times New Roman" w:cs="Times New Roman"/>
          <w:color w:val="005BD1"/>
          <w:sz w:val="24"/>
          <w:szCs w:val="24"/>
          <w:shd w:val="clear" w:color="auto" w:fill="FFFFFF"/>
          <w:lang w:eastAsia="ru-RU"/>
        </w:rPr>
        <w:t>. </w:t>
      </w:r>
    </w:p>
    <w:p w:rsidR="00D54FA6" w:rsidRPr="009C2B8D" w:rsidRDefault="00D23A1F" w:rsidP="00DE61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Многие м</w:t>
      </w:r>
      <w:r w:rsidR="00D54FA6" w:rsidRPr="009C2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атериалы </w:t>
      </w:r>
      <w:r w:rsidRPr="009C2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уже переведены на русский язык, они  будут </w:t>
      </w:r>
      <w:r w:rsidR="00D54FA6" w:rsidRPr="009C2B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размещены на сайте РАОП.</w:t>
      </w:r>
    </w:p>
    <w:p w:rsidR="009C2B8D" w:rsidRDefault="00D54FA6" w:rsidP="00DE61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Используйте издание брошюр, выпуск листовок, флайеров со своими контактами и указанием </w:t>
      </w:r>
      <w:r w:rsidR="009C2B8D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ОСТЕОРУС</w:t>
      </w: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/РАОП. Создавайте пул СМИ и журналистов по теме,</w:t>
      </w:r>
      <w:r w:rsidR="009C2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используйте</w:t>
      </w: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интервью на радио и телевидени</w:t>
      </w:r>
      <w:r w:rsidR="009C2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54FA6" w:rsidRPr="00DE61C8" w:rsidRDefault="00D54FA6" w:rsidP="009C2B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Указывайте во всех информационных материалах принадлежность к </w:t>
      </w:r>
      <w:bookmarkStart w:id="1" w:name="_Hlk112685827"/>
      <w:r w:rsidR="009C2B8D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ОСТЕОРУС</w:t>
      </w:r>
      <w:bookmarkEnd w:id="1"/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/РАОП. Вручайте активным волонтерам благодарственные письма на общественно-политических или профессиональных мероприятиях от регионального отделения </w:t>
      </w:r>
      <w:r w:rsidR="009C2B8D" w:rsidRPr="009C2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ОСТЕОРУС </w:t>
      </w: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расширяйте этим свою аудиторию сторонников.</w:t>
      </w:r>
    </w:p>
    <w:p w:rsidR="00D54FA6" w:rsidRPr="00DE61C8" w:rsidRDefault="00D54FA6" w:rsidP="00DE61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Профессиональный блок.</w:t>
      </w:r>
    </w:p>
    <w:p w:rsidR="00D54FA6" w:rsidRPr="00DE61C8" w:rsidRDefault="00D54FA6" w:rsidP="00DE61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C66B0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Конференции, научные семинары для специалистов, </w:t>
      </w: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посвященные проблеме остеопороза.</w:t>
      </w:r>
      <w:r w:rsidR="00300E1E" w:rsidRPr="00DE6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00E1E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 на онлайн-мероприятиях и консультациях</w:t>
      </w: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300E1E" w:rsidRPr="00DE6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B2667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ероприятии проводятся и учитываются не только 20 октября, но до и после этой даты.</w:t>
      </w:r>
    </w:p>
    <w:p w:rsidR="00D54FA6" w:rsidRPr="00DE61C8" w:rsidRDefault="00D54FA6" w:rsidP="00DE61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 всех мероприятиях просим сообщать  на эл. адреса Г.А. Евстифеевой (</w:t>
      </w:r>
      <w:hyperlink r:id="rId15" w:history="1">
        <w:r w:rsidRPr="00DE6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galevst@list.ru</w:t>
        </w:r>
      </w:hyperlink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 В.Е. Соцковой  (</w:t>
      </w:r>
      <w:hyperlink r:id="rId16" w:history="1">
        <w:r w:rsidRPr="00DE6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victoryclub@mail.ru</w:t>
        </w:r>
      </w:hyperlink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, К.Ю. Беловой (</w:t>
      </w:r>
      <w:bookmarkStart w:id="2" w:name="_Hlk78977825"/>
      <w:r w:rsidRPr="00DE61C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ksbelova@mail.ru)</w:t>
      </w: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О.Б. Ершовой  (</w:t>
      </w:r>
      <w:hyperlink r:id="rId17" w:history="1">
        <w:r w:rsidRPr="00DE6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yarosteoporosis</w:t>
        </w:r>
        <w:r w:rsidRPr="00DE6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DE6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list</w:t>
        </w:r>
        <w:r w:rsidRPr="00DE6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E6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ru</w:t>
        </w:r>
      </w:hyperlink>
      <w:bookmarkEnd w:id="2"/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для публикации их на сайте </w:t>
      </w: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IOF</w:t>
      </w: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 календаре мероприятий.</w:t>
      </w:r>
    </w:p>
    <w:p w:rsidR="00B270BB" w:rsidRPr="00DE61C8" w:rsidRDefault="0043156F" w:rsidP="009C2B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выслать планы ДО-2022</w:t>
      </w:r>
      <w:r w:rsidR="009B2667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4FA6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9C2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r w:rsidR="00D54FA6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карте мероприятий </w:t>
      </w:r>
      <w:r w:rsidR="00D54FA6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IOF</w:t>
      </w: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4FA6" w:rsidRPr="00DE6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20 сентября.</w:t>
      </w:r>
      <w:r w:rsidR="00B270BB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70BB" w:rsidRPr="00DE61C8" w:rsidRDefault="00D54FA6" w:rsidP="009C2B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Рекомендуем подготавливать к мероприятиям раздаточный материал с указанием адресов вашего центра остеопороза, а также контакты РАОП и </w:t>
      </w:r>
      <w:r w:rsidR="009C2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ОСТЕОРУС.</w:t>
      </w:r>
      <w:r w:rsidR="00B270BB"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2116" w:rsidRPr="00DE61C8" w:rsidRDefault="00D54FA6" w:rsidP="009C2B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20 октября</w:t>
      </w: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просим прислать </w:t>
      </w:r>
      <w:r w:rsidRPr="00DE6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</w:t>
      </w: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отдельными подписанными файлами фото о проведенных мероприятиях (желательно в виде профессиональных фотографий) с коммента</w:t>
      </w:r>
      <w:r w:rsidR="009C2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риями.</w:t>
      </w:r>
      <w:r w:rsidRPr="00DE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56DDE" w:rsidRDefault="00C93310" w:rsidP="00DE61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уважением,</w:t>
      </w:r>
    </w:p>
    <w:p w:rsidR="00C93310" w:rsidRPr="00DE61C8" w:rsidRDefault="00C93310" w:rsidP="00DE61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Координационный центр «ОСТЕОРУС»</w:t>
      </w:r>
      <w:bookmarkStart w:id="3" w:name="_GoBack"/>
      <w:bookmarkEnd w:id="3"/>
    </w:p>
    <w:sectPr w:rsidR="00C93310" w:rsidRPr="00DE61C8" w:rsidSect="00DE61C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0B8"/>
    <w:multiLevelType w:val="hybridMultilevel"/>
    <w:tmpl w:val="3F76D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C33E6"/>
    <w:multiLevelType w:val="hybridMultilevel"/>
    <w:tmpl w:val="F528A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F35CB"/>
    <w:multiLevelType w:val="hybridMultilevel"/>
    <w:tmpl w:val="CA6C13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D51C3"/>
    <w:multiLevelType w:val="hybridMultilevel"/>
    <w:tmpl w:val="CF9A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520F4"/>
    <w:multiLevelType w:val="multilevel"/>
    <w:tmpl w:val="B15CC6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F133B3"/>
    <w:multiLevelType w:val="hybridMultilevel"/>
    <w:tmpl w:val="9AFEB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BA5"/>
    <w:multiLevelType w:val="hybridMultilevel"/>
    <w:tmpl w:val="85860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96729"/>
    <w:multiLevelType w:val="multilevel"/>
    <w:tmpl w:val="CDA6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5F62B5"/>
    <w:multiLevelType w:val="hybridMultilevel"/>
    <w:tmpl w:val="788E58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FA6"/>
    <w:rsid w:val="00011000"/>
    <w:rsid w:val="0006212E"/>
    <w:rsid w:val="00091F0F"/>
    <w:rsid w:val="001060F4"/>
    <w:rsid w:val="002B0759"/>
    <w:rsid w:val="002C66B0"/>
    <w:rsid w:val="00300E1E"/>
    <w:rsid w:val="0039199C"/>
    <w:rsid w:val="003C61AF"/>
    <w:rsid w:val="0043156F"/>
    <w:rsid w:val="00456DDE"/>
    <w:rsid w:val="00462116"/>
    <w:rsid w:val="0072166D"/>
    <w:rsid w:val="008A44B3"/>
    <w:rsid w:val="008E18EE"/>
    <w:rsid w:val="00926716"/>
    <w:rsid w:val="00951103"/>
    <w:rsid w:val="009B2667"/>
    <w:rsid w:val="009C2B8D"/>
    <w:rsid w:val="00AE20DD"/>
    <w:rsid w:val="00AE68E5"/>
    <w:rsid w:val="00B270BB"/>
    <w:rsid w:val="00B80174"/>
    <w:rsid w:val="00C859DF"/>
    <w:rsid w:val="00C859E5"/>
    <w:rsid w:val="00C93310"/>
    <w:rsid w:val="00CD79F6"/>
    <w:rsid w:val="00D11F83"/>
    <w:rsid w:val="00D23A1F"/>
    <w:rsid w:val="00D330FC"/>
    <w:rsid w:val="00D54FA6"/>
    <w:rsid w:val="00DE158F"/>
    <w:rsid w:val="00DE61C8"/>
    <w:rsid w:val="00E67874"/>
    <w:rsid w:val="00E9160D"/>
    <w:rsid w:val="00EC6E60"/>
    <w:rsid w:val="00EF560F"/>
    <w:rsid w:val="00F5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1D85"/>
  <w15:chartTrackingRefBased/>
  <w15:docId w15:val="{47CB6919-9013-4379-9AB9-CB263EE2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4FA6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D54FA6"/>
  </w:style>
  <w:style w:type="character" w:styleId="a5">
    <w:name w:val="Hyperlink"/>
    <w:basedOn w:val="a0"/>
    <w:uiPriority w:val="99"/>
    <w:unhideWhenUsed/>
    <w:rsid w:val="00D54FA6"/>
  </w:style>
  <w:style w:type="paragraph" w:customStyle="1" w:styleId="msonormalmrcssattr">
    <w:name w:val="msonormal_mr_css_attr"/>
    <w:basedOn w:val="a"/>
    <w:rsid w:val="0039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39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18E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A44B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3156F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C6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cmUojKl63s" TargetMode="External"/><Relationship Id="rId13" Type="http://schemas.openxmlformats.org/officeDocument/2006/relationships/hyperlink" Target="https://cloud.mail.ru/public/et5n/HLqq7WFi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MlFYvCHbzMU" TargetMode="External"/><Relationship Id="rId12" Type="http://schemas.openxmlformats.org/officeDocument/2006/relationships/hyperlink" Target="https://cloud.mail.ru/public/NuR3/XPxW1F9JK" TargetMode="External"/><Relationship Id="rId17" Type="http://schemas.openxmlformats.org/officeDocument/2006/relationships/hyperlink" Target="mailto:yarosteoporosis@lis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ictoryclub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ictoryclub@mail.ru" TargetMode="External"/><Relationship Id="rId11" Type="http://schemas.openxmlformats.org/officeDocument/2006/relationships/hyperlink" Target="https://www.facebook.com/osteorus.pacientov/videos/295600924272656/" TargetMode="External"/><Relationship Id="rId5" Type="http://schemas.openxmlformats.org/officeDocument/2006/relationships/hyperlink" Target="mailto:galevst@list.ru" TargetMode="External"/><Relationship Id="rId15" Type="http://schemas.openxmlformats.org/officeDocument/2006/relationships/hyperlink" Target="mailto:galevst@list.ru" TargetMode="External"/><Relationship Id="rId10" Type="http://schemas.openxmlformats.org/officeDocument/2006/relationships/hyperlink" Target="https://www.facebook.com/osteorus.pacientov/videos/2224439381165679/?hc_location=uf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Vvvv75P_Bmw" TargetMode="External"/><Relationship Id="rId14" Type="http://schemas.openxmlformats.org/officeDocument/2006/relationships/hyperlink" Target="http://www.worldosteoporosisday.org/resours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Руслан Михайлович</dc:creator>
  <cp:keywords/>
  <dc:description/>
  <cp:lastModifiedBy>Ольга Olga</cp:lastModifiedBy>
  <cp:revision>3</cp:revision>
  <dcterms:created xsi:type="dcterms:W3CDTF">2023-09-25T10:36:00Z</dcterms:created>
  <dcterms:modified xsi:type="dcterms:W3CDTF">2023-09-25T10:54:00Z</dcterms:modified>
</cp:coreProperties>
</file>